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D8" w:rsidRPr="00FA19AA" w:rsidRDefault="004F4EE1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EE1">
        <w:rPr>
          <w:rFonts w:ascii="Arial" w:hAnsi="Arial" w:cs="Arial"/>
          <w:b/>
          <w:noProof/>
        </w:rPr>
        <w:pict>
          <v:line id="Прямая соединительная линия 20" o:spid="_x0000_s1035" style="position:absolute;left:0;text-align:left;z-index:251675648;visibility:visible;mso-wrap-distance-left:3.17494mm;mso-wrap-distance-right:3.17494mm;mso-width-relative:margin;mso-height-relative:margin" from="249.35pt,-14.2pt" to="249.35pt,5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D923D8"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2540</wp:posOffset>
            </wp:positionV>
            <wp:extent cx="755374" cy="707666"/>
            <wp:effectExtent l="0" t="0" r="0" b="0"/>
            <wp:wrapNone/>
            <wp:docPr id="17" name="Рисунок 27" descr="https://karelavtonomgaz.ru/uploads/s/0/k/v/0kvh6ejaecjy/img/full_ThvDhTy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arelavtonomgaz.ru/uploads/s/0/k/v/0kvh6ejaecjy/img/full_ThvDhTy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70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350C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D923D8" w:rsidRPr="00FA19AA">
        <w:rPr>
          <w:rFonts w:ascii="Times New Roman" w:hAnsi="Times New Roman" w:cs="Times New Roman"/>
          <w:b/>
          <w:sz w:val="24"/>
          <w:szCs w:val="24"/>
        </w:rPr>
        <w:t xml:space="preserve">Субсидия на </w:t>
      </w:r>
      <w:proofErr w:type="spellStart"/>
      <w:r w:rsidR="00D923D8" w:rsidRPr="00FA19AA">
        <w:rPr>
          <w:rFonts w:ascii="Times New Roman" w:hAnsi="Times New Roman" w:cs="Times New Roman"/>
          <w:b/>
          <w:sz w:val="24"/>
          <w:szCs w:val="24"/>
        </w:rPr>
        <w:t>догазификацию</w:t>
      </w:r>
      <w:proofErr w:type="spellEnd"/>
      <w:r w:rsidR="00D923D8" w:rsidRPr="00FA19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C350C" w:rsidRPr="00FA19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923D8" w:rsidRPr="00FA19AA">
        <w:rPr>
          <w:rFonts w:ascii="Times New Roman" w:hAnsi="Times New Roman" w:cs="Times New Roman"/>
          <w:b/>
          <w:sz w:val="24"/>
          <w:szCs w:val="24"/>
        </w:rPr>
        <w:t>домовладений</w:t>
      </w:r>
    </w:p>
    <w:p w:rsidR="000C350C" w:rsidRDefault="000C350C" w:rsidP="00D923D8">
      <w:pPr>
        <w:spacing w:after="0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44E46" w:rsidRPr="00D923D8" w:rsidRDefault="004F4EE1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F4EE1">
        <w:rPr>
          <w:rFonts w:ascii="Arial" w:hAnsi="Arial" w:cs="Arial"/>
          <w:noProof/>
          <w:sz w:val="24"/>
          <w:szCs w:val="24"/>
        </w:rPr>
        <w:pict>
          <v:roundrect id="Скругленный прямоугольник 6" o:spid="_x0000_s1026" style="position:absolute;left:0;text-align:left;margin-left:-.3pt;margin-top:10.65pt;width:240.3pt;height:56.35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Скругленный прямоугольник 6">
              <w:txbxContent>
                <w:p w:rsidR="00A67A00" w:rsidRPr="002E52CE" w:rsidRDefault="00B33738" w:rsidP="00994999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Новая региональная мера социальной поддержки по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догазификации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домовладений!</w:t>
                  </w:r>
                </w:p>
              </w:txbxContent>
            </v:textbox>
          </v:roundrect>
        </w:pict>
      </w:r>
    </w:p>
    <w:p w:rsidR="00044E46" w:rsidRPr="00D923D8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923D8" w:rsidRDefault="00D923D8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3"/>
          <w:szCs w:val="23"/>
        </w:rPr>
      </w:pPr>
    </w:p>
    <w:p w:rsidR="00B33738" w:rsidRDefault="00B33738" w:rsidP="002E5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738" w:rsidRDefault="00B33738" w:rsidP="002E5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33738" w:rsidRDefault="00B33738" w:rsidP="002E52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52CE" w:rsidRPr="00FA19AA" w:rsidRDefault="00B33738" w:rsidP="002E52C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В Смоленской области введена новая мера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соцподдержки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‒ 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>С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>убсиди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>я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на покупку и установку газоиспользующего </w:t>
      </w:r>
      <w:proofErr w:type="gramStart"/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>оборудования</w:t>
      </w:r>
      <w:proofErr w:type="gramEnd"/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и проведение работ внутри границ земельных участков в рамках реализации мероприятий 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>по осуществлению подключения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газоиспользующего оборудования и </w:t>
      </w:r>
      <w:r w:rsidR="00FA19AA"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объектов капитального строительства </w:t>
      </w:r>
      <w:r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   </w:t>
      </w:r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 xml:space="preserve">к газораспределительным сетям при </w:t>
      </w:r>
      <w:proofErr w:type="spellStart"/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>догазификации</w:t>
      </w:r>
      <w:proofErr w:type="spellEnd"/>
      <w:r w:rsidR="002E52CE" w:rsidRPr="00FA19AA">
        <w:rPr>
          <w:rFonts w:ascii="Times New Roman" w:hAnsi="Times New Roman" w:cs="Times New Roman"/>
          <w:b/>
          <w:i/>
          <w:sz w:val="20"/>
          <w:szCs w:val="20"/>
        </w:rPr>
        <w:t>».</w:t>
      </w:r>
    </w:p>
    <w:p w:rsidR="00CB6524" w:rsidRDefault="004F4EE1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4F4EE1">
        <w:rPr>
          <w:noProof/>
        </w:rPr>
        <w:pict>
          <v:roundrect id="_x0000_s1027" style="position:absolute;left:0;text-align:left;margin-left:-.3pt;margin-top:10.6pt;width:236.55pt;height:25pt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A67A00" w:rsidRPr="002E52CE" w:rsidRDefault="002E52CE" w:rsidP="002E52CE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52CE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Для чего предназначена субсидия?</w:t>
                  </w:r>
                </w:p>
              </w:txbxContent>
            </v:textbox>
          </v:roundrect>
        </w:pict>
      </w:r>
    </w:p>
    <w:p w:rsidR="00044E46" w:rsidRPr="00330F29" w:rsidRDefault="00044E46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4999" w:rsidRPr="00044E46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94999" w:rsidRPr="008F7BBF" w:rsidRDefault="00994999" w:rsidP="00044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2E52CE" w:rsidRPr="00FA19AA" w:rsidRDefault="000C350C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19AA">
        <w:rPr>
          <w:rFonts w:ascii="Times New Roman" w:hAnsi="Times New Roman" w:cs="Times New Roman"/>
          <w:bCs/>
          <w:sz w:val="20"/>
          <w:szCs w:val="20"/>
        </w:rPr>
        <w:t>П</w:t>
      </w:r>
      <w:r w:rsidR="002E52CE" w:rsidRPr="00FA19AA">
        <w:rPr>
          <w:rFonts w:ascii="Times New Roman" w:hAnsi="Times New Roman" w:cs="Times New Roman"/>
          <w:bCs/>
          <w:sz w:val="20"/>
          <w:szCs w:val="20"/>
        </w:rPr>
        <w:t xml:space="preserve">озволяет компенсировать отдельным категориям граждан часть их затрат на проведение предстоящих работ по </w:t>
      </w:r>
      <w:proofErr w:type="spellStart"/>
      <w:r w:rsidR="002E52CE" w:rsidRPr="00FA19AA">
        <w:rPr>
          <w:rFonts w:ascii="Times New Roman" w:hAnsi="Times New Roman" w:cs="Times New Roman"/>
          <w:bCs/>
          <w:sz w:val="20"/>
          <w:szCs w:val="20"/>
        </w:rPr>
        <w:t>догазификации</w:t>
      </w:r>
      <w:proofErr w:type="spellEnd"/>
      <w:r w:rsidR="002E52CE" w:rsidRPr="00FA19AA">
        <w:rPr>
          <w:rFonts w:ascii="Times New Roman" w:hAnsi="Times New Roman" w:cs="Times New Roman"/>
          <w:bCs/>
          <w:sz w:val="20"/>
          <w:szCs w:val="20"/>
        </w:rPr>
        <w:t xml:space="preserve"> внутри границ земельных участков (в том числе газоиспользующее оборудование).</w:t>
      </w:r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092D" w:rsidRDefault="004F4EE1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F4EE1">
        <w:rPr>
          <w:rFonts w:ascii="Arial" w:hAnsi="Arial" w:cs="Arial"/>
          <w:noProof/>
        </w:rPr>
        <w:pict>
          <v:roundrect id="_x0000_s1038" style="position:absolute;left:0;text-align:left;margin-left:-1.25pt;margin-top:3.6pt;width:237.5pt;height:25.95pt;z-index:251687936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>
              <w:txbxContent>
                <w:p w:rsidR="008F7BBF" w:rsidRPr="008F7BBF" w:rsidRDefault="008F7BBF" w:rsidP="008F7BBF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8F7BBF">
                    <w:rPr>
                      <w:rFonts w:ascii="Times New Roman" w:hAnsi="Times New Roman" w:cs="Times New Roman"/>
                      <w:b/>
                      <w:bCs/>
                      <w:color w:val="FFFFFF" w:themeColor="background1"/>
                      <w:sz w:val="24"/>
                      <w:szCs w:val="24"/>
                    </w:rPr>
                    <w:t>Категории граждан</w:t>
                  </w:r>
                </w:p>
              </w:txbxContent>
            </v:textbox>
          </v:roundrect>
        </w:pict>
      </w:r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Участники ВОВ;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 инвалиды боевых действий;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 ветераны боевых действий;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 члены семей погибших (умерших) инвалидов ВОВ и инвалидов боевых действий, участников ВОВ, ветеранов боевых действий; </w:t>
      </w:r>
    </w:p>
    <w:p w:rsidR="0059092D" w:rsidRPr="00FA19AA" w:rsidRDefault="0059092D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lastRenderedPageBreak/>
        <w:t xml:space="preserve">многодетные семьи, имеющие троих и более детей; </w:t>
      </w:r>
    </w:p>
    <w:p w:rsidR="0059092D" w:rsidRPr="00FA19AA" w:rsidRDefault="004F4EE1" w:rsidP="0059092D">
      <w:pPr>
        <w:pStyle w:val="a3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808080"/>
          <w:sz w:val="20"/>
          <w:szCs w:val="20"/>
        </w:rPr>
      </w:pPr>
      <w:r w:rsidRPr="004F4EE1">
        <w:rPr>
          <w:rFonts w:ascii="Times New Roman" w:hAnsi="Times New Roman" w:cs="Times New Roman"/>
          <w:noProof/>
          <w:sz w:val="20"/>
          <w:szCs w:val="20"/>
        </w:rPr>
        <w:pict>
          <v:line id="_x0000_s1054" style="position:absolute;left:0;text-align:left;z-index:251708416;visibility:visible;mso-wrap-distance-left:3.17494mm;mso-wrap-distance-right:3.17494mm;mso-width-relative:margin;mso-height-relative:margin" from="523.85pt,-531.75pt" to="523.8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59092D" w:rsidRPr="00FA19AA">
        <w:rPr>
          <w:rFonts w:ascii="Times New Roman" w:hAnsi="Times New Roman" w:cs="Times New Roman"/>
          <w:sz w:val="20"/>
          <w:szCs w:val="20"/>
        </w:rPr>
        <w:t>малоимущие граждане, в том числе малоимущие семьи с детьми (</w:t>
      </w:r>
      <w:r w:rsidR="0059092D" w:rsidRPr="00FA19AA">
        <w:rPr>
          <w:rFonts w:ascii="Times New Roman" w:hAnsi="Times New Roman" w:cs="Times New Roman"/>
          <w:color w:val="000000"/>
          <w:sz w:val="20"/>
          <w:szCs w:val="20"/>
        </w:rPr>
        <w:t>под малоимущими гражданами, в том числе малоимущими семьями с детьми, понимается семья или граждане со среднедушевым доходом, размер которого не превышает величину прожиточного минимума на душу населения, установленную в Смоленской области с 01.01.2023 – 13 944,00 руб</w:t>
      </w:r>
      <w:r w:rsidR="0059092D" w:rsidRPr="00FA19AA">
        <w:rPr>
          <w:rFonts w:ascii="Times New Roman" w:hAnsi="Times New Roman" w:cs="Times New Roman"/>
          <w:color w:val="000000" w:themeColor="text1"/>
          <w:sz w:val="20"/>
          <w:szCs w:val="20"/>
        </w:rPr>
        <w:t>.)</w:t>
      </w: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A19AA">
        <w:rPr>
          <w:rFonts w:ascii="Times New Roman" w:hAnsi="Times New Roman" w:cs="Times New Roman"/>
          <w:b/>
          <w:sz w:val="20"/>
          <w:szCs w:val="20"/>
        </w:rPr>
        <w:t xml:space="preserve">Размер субсидии на </w:t>
      </w:r>
      <w:proofErr w:type="spellStart"/>
      <w:r w:rsidRPr="00FA19AA">
        <w:rPr>
          <w:rFonts w:ascii="Times New Roman" w:hAnsi="Times New Roman" w:cs="Times New Roman"/>
          <w:b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‒ не более 40 000,00 руб. однократно (</w:t>
      </w:r>
      <w:r w:rsidRPr="00FA19AA">
        <w:rPr>
          <w:rFonts w:ascii="Times New Roman" w:hAnsi="Times New Roman" w:cs="Times New Roman"/>
          <w:i/>
          <w:sz w:val="20"/>
          <w:szCs w:val="20"/>
        </w:rPr>
        <w:t xml:space="preserve">в соответствии со стоимостью работ, указанной в договоре о подключении (технологическом присоединении), и с учетом уже ранее выплаченной федеральной субсидии на </w:t>
      </w:r>
      <w:proofErr w:type="spellStart"/>
      <w:r w:rsidRPr="00FA19AA">
        <w:rPr>
          <w:rFonts w:ascii="Times New Roman" w:hAnsi="Times New Roman" w:cs="Times New Roman"/>
          <w:i/>
          <w:sz w:val="20"/>
          <w:szCs w:val="20"/>
        </w:rPr>
        <w:t>догазификацию</w:t>
      </w:r>
      <w:proofErr w:type="spellEnd"/>
      <w:r w:rsidR="00B14F95" w:rsidRPr="00FA19AA">
        <w:rPr>
          <w:rFonts w:ascii="Times New Roman" w:hAnsi="Times New Roman" w:cs="Times New Roman"/>
          <w:i/>
          <w:sz w:val="20"/>
          <w:szCs w:val="20"/>
        </w:rPr>
        <w:t xml:space="preserve"> по постановлению  от 28.02.2023 № 68</w:t>
      </w:r>
      <w:r w:rsidRPr="00FA19AA">
        <w:rPr>
          <w:rFonts w:ascii="Times New Roman" w:hAnsi="Times New Roman" w:cs="Times New Roman"/>
          <w:sz w:val="20"/>
          <w:szCs w:val="20"/>
        </w:rPr>
        <w:t>).</w:t>
      </w: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инвалиды ВОВ;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бывшие несовершеннолетние узники;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семьи, имеющие детей-инвалидов;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инвалиды I группы;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труженики тыла;</w:t>
      </w:r>
    </w:p>
    <w:p w:rsidR="0059092D" w:rsidRPr="00FA19AA" w:rsidRDefault="0059092D" w:rsidP="0059092D">
      <w:pPr>
        <w:pStyle w:val="a3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члены семей мобилизованных граждан, члены семей добровольцев, члены семей граждан, заключивших контракт, члены семей граждан, погибших (умерших) в ходе специальной военной операции.</w:t>
      </w:r>
    </w:p>
    <w:p w:rsidR="0059092D" w:rsidRPr="00FA19AA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9092D" w:rsidRPr="00FA19AA" w:rsidRDefault="0059092D" w:rsidP="0059092D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FA19AA">
        <w:rPr>
          <w:rFonts w:ascii="Times New Roman" w:hAnsi="Times New Roman" w:cs="Times New Roman"/>
          <w:b/>
          <w:sz w:val="20"/>
          <w:szCs w:val="20"/>
        </w:rPr>
        <w:t xml:space="preserve">Размер субсидии на </w:t>
      </w:r>
      <w:proofErr w:type="spellStart"/>
      <w:r w:rsidRPr="00FA19AA">
        <w:rPr>
          <w:rFonts w:ascii="Times New Roman" w:hAnsi="Times New Roman" w:cs="Times New Roman"/>
          <w:b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‒ не более 1</w:t>
      </w:r>
      <w:r w:rsidR="00556FD4" w:rsidRPr="00FA19AA">
        <w:rPr>
          <w:rFonts w:ascii="Times New Roman" w:hAnsi="Times New Roman" w:cs="Times New Roman"/>
          <w:sz w:val="20"/>
          <w:szCs w:val="20"/>
        </w:rPr>
        <w:t>4</w:t>
      </w:r>
      <w:r w:rsidRPr="00FA19AA">
        <w:rPr>
          <w:rFonts w:ascii="Times New Roman" w:hAnsi="Times New Roman" w:cs="Times New Roman"/>
          <w:sz w:val="20"/>
          <w:szCs w:val="20"/>
        </w:rPr>
        <w:t>0 000,00 руб. однократно (</w:t>
      </w:r>
      <w:r w:rsidRPr="00FA19AA">
        <w:rPr>
          <w:rFonts w:ascii="Times New Roman" w:hAnsi="Times New Roman" w:cs="Times New Roman"/>
          <w:i/>
          <w:sz w:val="20"/>
          <w:szCs w:val="20"/>
        </w:rPr>
        <w:t>в соответствии со стоимостью работ, указанной в договоре о подключении (технологическом присоединении)</w:t>
      </w:r>
      <w:r w:rsidRPr="00FA19A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59092D" w:rsidRDefault="0059092D" w:rsidP="002E52C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C350C" w:rsidRDefault="004F4EE1" w:rsidP="0059092D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3"/>
          <w:szCs w:val="23"/>
        </w:rPr>
      </w:pPr>
      <w:r w:rsidRPr="004F4EE1">
        <w:rPr>
          <w:rFonts w:ascii="Arial" w:hAnsi="Arial" w:cs="Arial"/>
          <w:b/>
          <w:noProof/>
          <w:sz w:val="24"/>
          <w:szCs w:val="24"/>
        </w:rPr>
        <w:pict>
          <v:roundrect id="_x0000_s1029" style="position:absolute;left:0;text-align:left;margin-left:-.6pt;margin-top:1.35pt;width:239.2pt;height:23.75pt;z-index:2516633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29">
              <w:txbxContent>
                <w:p w:rsidR="00A67A00" w:rsidRPr="00730CA1" w:rsidRDefault="00730CA1" w:rsidP="00730CA1">
                  <w:pPr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730CA1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Обязательные условия для получения</w:t>
                  </w:r>
                </w:p>
              </w:txbxContent>
            </v:textbox>
          </v:roundrect>
        </w:pict>
      </w:r>
      <w:r w:rsidR="00B44795">
        <w:rPr>
          <w:rFonts w:ascii="Times New Roman" w:hAnsi="Times New Roman" w:cs="Times New Roman"/>
        </w:rPr>
        <w:t xml:space="preserve"> </w:t>
      </w:r>
    </w:p>
    <w:p w:rsidR="00950ACC" w:rsidRPr="009D210E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50ACC" w:rsidRPr="009D210E" w:rsidRDefault="00950ACC" w:rsidP="00044E4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730CA1" w:rsidRPr="00FA19AA" w:rsidRDefault="00B14F95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З</w:t>
      </w:r>
      <w:r w:rsidRPr="00FA19AA">
        <w:rPr>
          <w:rFonts w:ascii="Times New Roman" w:hAnsi="Times New Roman" w:cs="Times New Roman"/>
          <w:sz w:val="20"/>
          <w:szCs w:val="20"/>
        </w:rPr>
        <w:t xml:space="preserve">емельный участок, а также расположенный на нем объект индивидуального жилищного </w:t>
      </w:r>
      <w:r w:rsidRPr="00FA19AA">
        <w:rPr>
          <w:rFonts w:ascii="Times New Roman" w:hAnsi="Times New Roman" w:cs="Times New Roman"/>
          <w:sz w:val="20"/>
          <w:szCs w:val="20"/>
        </w:rPr>
        <w:lastRenderedPageBreak/>
        <w:t>строительства (дом блокированной застройки), в котором гражданин зарегистрирован по месту жительства (месту пребывания) на территории Смоленской области, принадлежат ему на праве собственности</w:t>
      </w:r>
      <w:r w:rsidR="00730CA1" w:rsidRPr="00FA19AA">
        <w:rPr>
          <w:rFonts w:ascii="Times New Roman" w:hAnsi="Times New Roman" w:cs="Times New Roman"/>
          <w:sz w:val="20"/>
          <w:szCs w:val="20"/>
        </w:rPr>
        <w:t>;</w:t>
      </w:r>
    </w:p>
    <w:p w:rsidR="00730CA1" w:rsidRPr="00FA19AA" w:rsidRDefault="00730CA1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договор о подключении (технологическом присоединении) должен быть заключен гражданином с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газораспределяюще</w:t>
      </w:r>
      <w:r w:rsidR="00B14F95" w:rsidRPr="00FA19AA">
        <w:rPr>
          <w:rFonts w:ascii="Times New Roman" w:hAnsi="Times New Roman" w:cs="Times New Roman"/>
          <w:sz w:val="20"/>
          <w:szCs w:val="20"/>
        </w:rPr>
        <w:t>й</w:t>
      </w:r>
      <w:proofErr w:type="spellEnd"/>
      <w:r w:rsidR="00B14F95" w:rsidRPr="00FA19AA">
        <w:rPr>
          <w:rFonts w:ascii="Times New Roman" w:hAnsi="Times New Roman" w:cs="Times New Roman"/>
          <w:sz w:val="20"/>
          <w:szCs w:val="20"/>
        </w:rPr>
        <w:t xml:space="preserve"> организацией после 31.12.2022;</w:t>
      </w:r>
    </w:p>
    <w:p w:rsidR="00B14F95" w:rsidRPr="00FA19AA" w:rsidRDefault="00B14F95" w:rsidP="00730CA1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адрес объекта жилищного строительства (дома блокированной застройки) гражданина указан в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пообъектном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плане-графике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Смоленской области, утвержденном Указом Губернатора Смоленской области от 24.12.2021    </w:t>
      </w:r>
      <w:r w:rsidR="00FA19AA">
        <w:rPr>
          <w:rFonts w:ascii="Times New Roman" w:hAnsi="Times New Roman" w:cs="Times New Roman"/>
          <w:sz w:val="20"/>
          <w:szCs w:val="20"/>
        </w:rPr>
        <w:t xml:space="preserve"> </w:t>
      </w:r>
      <w:r w:rsidRPr="00FA19AA">
        <w:rPr>
          <w:rFonts w:ascii="Times New Roman" w:hAnsi="Times New Roman" w:cs="Times New Roman"/>
          <w:sz w:val="20"/>
          <w:szCs w:val="20"/>
        </w:rPr>
        <w:t xml:space="preserve">  № 138.</w:t>
      </w:r>
    </w:p>
    <w:p w:rsidR="00B14F95" w:rsidRPr="00B14F95" w:rsidRDefault="00B14F95" w:rsidP="00B14F95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4425F9" w:rsidRPr="00730CA1" w:rsidRDefault="004F4EE1" w:rsidP="004425F9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oundrect id="_x0000_s1039" style="position:absolute;left:0;text-align:left;margin-left:-.6pt;margin-top:5.45pt;width:230.7pt;height:23.75pt;z-index:25168896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39">
              <w:txbxContent>
                <w:p w:rsidR="004425F9" w:rsidRPr="004425F9" w:rsidRDefault="004425F9" w:rsidP="004425F9">
                  <w:pPr>
                    <w:jc w:val="center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4425F9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Порядок предоставления</w:t>
                  </w:r>
                </w:p>
              </w:txbxContent>
            </v:textbox>
          </v:roundrect>
        </w:pict>
      </w:r>
    </w:p>
    <w:p w:rsidR="004B715A" w:rsidRPr="00730CA1" w:rsidRDefault="004B715A" w:rsidP="00730CA1">
      <w:pPr>
        <w:pStyle w:val="a3"/>
        <w:spacing w:after="0" w:line="235" w:lineRule="auto"/>
        <w:ind w:left="0"/>
        <w:jc w:val="both"/>
        <w:rPr>
          <w:rFonts w:ascii="Arial" w:hAnsi="Arial" w:cs="Arial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1) заключение гражданином с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газораспределяющей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организацией договора о подключении (технологическом присоединении);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2) обращение в ОСЗН с договором о подключении (технологическом присоединении) за получением справки о принадлежности к льготной категории, имеющей право на субсидии на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3) обращение гражданина в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газораспределяющую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организацию со справкой для заключения дополнительного соглашения к договору о подключении (технологическом присоединении), для внесения порядка оплаты мероприятий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за счет субсидии;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4) обращение в ОСЗН для подачи заявления и документов на субсидию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догазификации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>;</w:t>
      </w: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25F9" w:rsidRPr="00FA19AA" w:rsidRDefault="004425F9" w:rsidP="004425F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5) при наличии у гражданина права на субсидию по </w:t>
      </w:r>
      <w:proofErr w:type="spellStart"/>
      <w:r w:rsidRPr="00FA19AA">
        <w:rPr>
          <w:rFonts w:ascii="Times New Roman" w:hAnsi="Times New Roman" w:cs="Times New Roman"/>
          <w:sz w:val="20"/>
          <w:szCs w:val="20"/>
        </w:rPr>
        <w:t>догазификацию</w:t>
      </w:r>
      <w:proofErr w:type="spellEnd"/>
      <w:r w:rsidRPr="00FA19AA">
        <w:rPr>
          <w:rFonts w:ascii="Times New Roman" w:hAnsi="Times New Roman" w:cs="Times New Roman"/>
          <w:sz w:val="20"/>
          <w:szCs w:val="20"/>
        </w:rPr>
        <w:t xml:space="preserve"> Департаментом Смоленской области по социальному развитию производится </w:t>
      </w:r>
      <w:r w:rsidRPr="00FA19AA">
        <w:rPr>
          <w:rFonts w:ascii="Times New Roman" w:hAnsi="Times New Roman" w:cs="Times New Roman"/>
          <w:sz w:val="20"/>
          <w:szCs w:val="20"/>
        </w:rPr>
        <w:lastRenderedPageBreak/>
        <w:t>перечисление денежных средств в ГРО в следующем порядке:</w:t>
      </w:r>
    </w:p>
    <w:p w:rsidR="004425F9" w:rsidRPr="00FA19AA" w:rsidRDefault="004425F9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- аванс  в размере не менее 50 % от стоимости платы за подключение по договору о подключении (технологическом присоединении) в течение 11 рабочих дней со дня заключения получателем субсидии с </w:t>
      </w:r>
      <w:r w:rsidRPr="00FA19AA">
        <w:rPr>
          <w:rFonts w:ascii="Times New Roman" w:eastAsia="Times New Roman" w:hAnsi="Times New Roman" w:cs="Times New Roman"/>
          <w:sz w:val="20"/>
          <w:szCs w:val="20"/>
        </w:rPr>
        <w:t>Газораспределительной организацией</w:t>
      </w:r>
      <w:r w:rsidRPr="00FA19AA">
        <w:rPr>
          <w:rFonts w:ascii="Times New Roman" w:hAnsi="Times New Roman" w:cs="Times New Roman"/>
          <w:sz w:val="20"/>
          <w:szCs w:val="20"/>
        </w:rPr>
        <w:t xml:space="preserve"> дополнительного соглашения;</w:t>
      </w:r>
    </w:p>
    <w:p w:rsidR="004425F9" w:rsidRPr="00FA19AA" w:rsidRDefault="004425F9" w:rsidP="004425F9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 xml:space="preserve">- окончательный расчет – в течение 11 рабочих дней со дня </w:t>
      </w:r>
      <w:r w:rsidRPr="00FA19AA">
        <w:rPr>
          <w:rFonts w:ascii="Times New Roman" w:eastAsia="Times New Roman" w:hAnsi="Times New Roman" w:cs="Times New Roman"/>
          <w:sz w:val="20"/>
          <w:szCs w:val="20"/>
        </w:rPr>
        <w:t xml:space="preserve">предоставления Газораспределительной организацией в Департамент </w:t>
      </w:r>
      <w:r w:rsidRPr="00FA19AA">
        <w:rPr>
          <w:rFonts w:ascii="Times New Roman" w:hAnsi="Times New Roman" w:cs="Times New Roman"/>
          <w:sz w:val="20"/>
          <w:szCs w:val="20"/>
        </w:rPr>
        <w:t>Смоленской области по социальному развитию</w:t>
      </w:r>
      <w:r w:rsidRPr="00FA19AA">
        <w:rPr>
          <w:rFonts w:ascii="Times New Roman" w:eastAsia="Times New Roman" w:hAnsi="Times New Roman" w:cs="Times New Roman"/>
          <w:sz w:val="20"/>
          <w:szCs w:val="20"/>
        </w:rPr>
        <w:t xml:space="preserve"> копий </w:t>
      </w:r>
      <w:r w:rsidRPr="00FA19AA">
        <w:rPr>
          <w:rFonts w:ascii="Times New Roman" w:hAnsi="Times New Roman" w:cs="Times New Roman"/>
          <w:sz w:val="20"/>
          <w:szCs w:val="20"/>
        </w:rPr>
        <w:t>документов, подтверждающих выполнение мероприятий на платной основе (</w:t>
      </w:r>
      <w:r w:rsidRPr="00FA19AA">
        <w:rPr>
          <w:rFonts w:ascii="Times New Roman" w:eastAsia="Times New Roman" w:hAnsi="Times New Roman" w:cs="Times New Roman"/>
          <w:sz w:val="20"/>
          <w:szCs w:val="20"/>
        </w:rPr>
        <w:t>оказание услуг, выполнение работ, факт поставки оборудования), указанных в дополнительном соглашении.</w:t>
      </w:r>
    </w:p>
    <w:p w:rsidR="004425F9" w:rsidRPr="00FA19AA" w:rsidRDefault="004F4EE1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roundrect id="_x0000_s1040" style="position:absolute;left:0;text-align:left;margin-left:-2.05pt;margin-top:10.8pt;width:239.65pt;height:37.5pt;z-index:25168998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" fillcolor="#215a69 [1640]" strokecolor="#40a7c2 [3048]">
            <v:fill color2="#3da5c1 [3016]" rotate="t" angle="180" colors="0 #2787a0;52429f #36b1d2;1 #34b3d6" focus="100%" type="gradient">
              <o:fill v:ext="view" type="gradientUnscaled"/>
            </v:fill>
            <v:shadow on="t" color="black" opacity="22937f" origin=",.5" offset="0,.63889mm"/>
            <v:path arrowok="t"/>
            <v:textbox style="mso-next-textbox:#_x0000_s1040">
              <w:txbxContent>
                <w:p w:rsidR="004425F9" w:rsidRPr="00A956AB" w:rsidRDefault="004425F9" w:rsidP="004425F9">
                  <w:pPr>
                    <w:spacing w:after="0" w:line="240" w:lineRule="auto"/>
                    <w:ind w:left="-142" w:right="-150"/>
                    <w:jc w:val="center"/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A956AB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>Куда обратиться за назначением субсидии</w:t>
                  </w:r>
                </w:p>
                <w:p w:rsidR="004425F9" w:rsidRPr="00950ACC" w:rsidRDefault="004425F9" w:rsidP="004425F9">
                  <w:pPr>
                    <w:jc w:val="center"/>
                    <w:rPr>
                      <w:color w:val="FFFF00"/>
                    </w:rPr>
                  </w:pPr>
                </w:p>
              </w:txbxContent>
            </v:textbox>
          </v:roundrect>
        </w:pict>
      </w: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4425F9" w:rsidRDefault="004425F9" w:rsidP="00044E46">
      <w:pPr>
        <w:pStyle w:val="a3"/>
        <w:spacing w:after="0" w:line="235" w:lineRule="auto"/>
        <w:ind w:left="0"/>
        <w:jc w:val="both"/>
        <w:rPr>
          <w:rFonts w:ascii="Arial" w:hAnsi="Arial" w:cs="Arial"/>
          <w:b/>
          <w:sz w:val="23"/>
          <w:szCs w:val="23"/>
        </w:rPr>
      </w:pPr>
    </w:p>
    <w:p w:rsidR="001E3609" w:rsidRPr="00FA19AA" w:rsidRDefault="001E3609" w:rsidP="001E360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В МФЦ по месту жительства                              (месту пребывания);</w:t>
      </w:r>
    </w:p>
    <w:p w:rsidR="001E3609" w:rsidRPr="00FA19AA" w:rsidRDefault="001E3609" w:rsidP="001E3609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FA19AA">
        <w:rPr>
          <w:rFonts w:ascii="Times New Roman" w:hAnsi="Times New Roman" w:cs="Times New Roman"/>
          <w:sz w:val="20"/>
          <w:szCs w:val="20"/>
        </w:rPr>
        <w:t>в орган социальной защиты населения по месту жительства (месту пребывания).</w:t>
      </w:r>
    </w:p>
    <w:p w:rsidR="004D3CE0" w:rsidRPr="004D3CE0" w:rsidRDefault="004D3CE0" w:rsidP="00FE3023">
      <w:pPr>
        <w:pStyle w:val="a3"/>
        <w:spacing w:after="0" w:line="235" w:lineRule="auto"/>
        <w:ind w:left="0"/>
        <w:jc w:val="both"/>
        <w:rPr>
          <w:rFonts w:ascii="Arial" w:hAnsi="Arial" w:cs="Arial"/>
          <w:sz w:val="23"/>
          <w:szCs w:val="23"/>
        </w:rPr>
      </w:pPr>
    </w:p>
    <w:p w:rsidR="001E3609" w:rsidRDefault="00FA19AA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8255</wp:posOffset>
            </wp:positionV>
            <wp:extent cx="616585" cy="619760"/>
            <wp:effectExtent l="19050" t="0" r="0" b="0"/>
            <wp:wrapNone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EA7FFC" w:rsidRPr="00140B77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</w:p>
    <w:p w:rsidR="00EA7FFC" w:rsidRDefault="00EA7FFC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362C50" w:rsidRDefault="00362C50" w:rsidP="00D64A90">
      <w:pPr>
        <w:pStyle w:val="a3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140B77" w:rsidRPr="001E3609" w:rsidRDefault="00140B77" w:rsidP="00140B77">
      <w:pPr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1E3609">
        <w:rPr>
          <w:rFonts w:ascii="Times New Roman" w:hAnsi="Times New Roman" w:cs="Times New Roman"/>
          <w:sz w:val="20"/>
          <w:szCs w:val="20"/>
        </w:rPr>
        <w:t xml:space="preserve">Департамент Смоленской области </w:t>
      </w:r>
    </w:p>
    <w:p w:rsidR="00140B77" w:rsidRPr="001E3609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1E3609">
        <w:rPr>
          <w:rFonts w:ascii="Times New Roman" w:hAnsi="Times New Roman" w:cs="Times New Roman"/>
          <w:sz w:val="20"/>
          <w:szCs w:val="20"/>
        </w:rPr>
        <w:t xml:space="preserve">по социальному развитию Адрес: 214025, </w:t>
      </w:r>
    </w:p>
    <w:p w:rsidR="00140B77" w:rsidRPr="001E3609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1E3609">
        <w:rPr>
          <w:rFonts w:ascii="Times New Roman" w:hAnsi="Times New Roman" w:cs="Times New Roman"/>
          <w:sz w:val="20"/>
          <w:szCs w:val="20"/>
        </w:rPr>
        <w:t>г. Смоленск, Багратиона, д.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E3609">
        <w:rPr>
          <w:rFonts w:ascii="Times New Roman" w:hAnsi="Times New Roman" w:cs="Times New Roman"/>
          <w:sz w:val="20"/>
          <w:szCs w:val="20"/>
        </w:rPr>
        <w:t xml:space="preserve">23 </w:t>
      </w:r>
    </w:p>
    <w:p w:rsidR="00140B77" w:rsidRDefault="00140B77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1E3609">
        <w:rPr>
          <w:rFonts w:ascii="Times New Roman" w:hAnsi="Times New Roman" w:cs="Times New Roman"/>
          <w:sz w:val="20"/>
          <w:szCs w:val="20"/>
        </w:rPr>
        <w:t>Телефон: 29-28-93</w:t>
      </w: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4F4EE1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4F4EE1">
        <w:rPr>
          <w:rFonts w:ascii="Arial" w:eastAsia="Calibri" w:hAnsi="Arial" w:cs="Arial"/>
          <w:b/>
          <w:noProof/>
          <w:color w:val="7030A0"/>
          <w:sz w:val="28"/>
          <w:szCs w:val="28"/>
        </w:rPr>
        <w:pict>
          <v:line id="_x0000_s1042" style="position:absolute;left:0;text-align:left;z-index:251694080;visibility:visible;mso-wrap-distance-left:3.17494mm;mso-wrap-distance-right:3.17494mm;mso-width-relative:margin;mso-height-relative:margin" from="250.5pt,-13.5pt" to="250.5pt,5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4F4EE1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  <w:r w:rsidRPr="004F4EE1">
        <w:rPr>
          <w:rFonts w:ascii="Times New Roman" w:hAnsi="Times New Roman" w:cs="Times New Roman"/>
          <w:b/>
          <w:noProof/>
          <w:color w:val="262626" w:themeColor="text1" w:themeTint="D9"/>
          <w:sz w:val="20"/>
          <w:szCs w:val="20"/>
        </w:rPr>
        <w:lastRenderedPageBreak/>
        <w:pict>
          <v:line id="_x0000_s1055" style="position:absolute;left:0;text-align:left;z-index:251711488;visibility:visible;mso-wrap-distance-left:3.17494mm;mso-wrap-distance-right:3.17494mm;mso-width-relative:margin;mso-height-relative:margin" from="-13.4pt,-52.95pt" to="-13.4pt,5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FA19AA" w:rsidRDefault="00FA19AA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5D472D" w:rsidRPr="001E3609" w:rsidRDefault="005D472D" w:rsidP="00140B77">
      <w:pPr>
        <w:pStyle w:val="a3"/>
        <w:spacing w:after="0" w:line="240" w:lineRule="auto"/>
        <w:ind w:left="-142" w:right="93"/>
        <w:jc w:val="center"/>
        <w:rPr>
          <w:rFonts w:ascii="Times New Roman" w:hAnsi="Times New Roman" w:cs="Times New Roman"/>
          <w:sz w:val="20"/>
          <w:szCs w:val="20"/>
        </w:rPr>
      </w:pPr>
    </w:p>
    <w:p w:rsidR="008B3077" w:rsidRDefault="004F4EE1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  <w:r>
        <w:rPr>
          <w:rFonts w:ascii="Arial" w:eastAsia="Calibri" w:hAnsi="Arial" w:cs="Arial"/>
          <w:b/>
          <w:noProof/>
          <w:color w:val="7030A0"/>
          <w:sz w:val="28"/>
          <w:szCs w:val="28"/>
        </w:rPr>
        <w:lastRenderedPageBreak/>
        <w:pict>
          <v:line id="_x0000_s1058" style="position:absolute;z-index:251712512;visibility:visible;mso-wrap-distance-left:3.17494mm;mso-wrap-distance-right:3.17494mm;mso-width-relative:margin;mso-height-relative:margin" from="-14.75pt,-58.5pt" to="-14.75pt,5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" strokecolor="#4579b8 [3044]">
            <v:stroke dashstyle="dashDot"/>
            <o:lock v:ext="edit" shapetype="f"/>
          </v:line>
        </w:pict>
      </w:r>
      <w:r w:rsidR="006F1D0D">
        <w:rPr>
          <w:rFonts w:ascii="Arial" w:eastAsia="Calibri" w:hAnsi="Arial" w:cs="Arial"/>
          <w:b/>
          <w:noProof/>
          <w:color w:val="7030A0"/>
          <w:sz w:val="28"/>
          <w:szCs w:val="28"/>
        </w:rPr>
        <w:drawing>
          <wp:inline distT="0" distB="0" distL="0" distR="0">
            <wp:extent cx="1412185" cy="932619"/>
            <wp:effectExtent l="19050" t="0" r="0" b="0"/>
            <wp:docPr id="20" name="Рисунок 20" descr="C:\Users\Lineva_OA\Desktop\8f2bae1504d8f2788a48be0bd2f25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ineva_OA\Desktop\8f2bae1504d8f2788a48be0bd2f25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444" cy="938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1E3609" w:rsidRPr="00B00D4E" w:rsidRDefault="001E3609" w:rsidP="00044E46">
      <w:pPr>
        <w:spacing w:after="0" w:line="240" w:lineRule="auto"/>
        <w:rPr>
          <w:rFonts w:ascii="Arial" w:eastAsia="Calibri" w:hAnsi="Arial" w:cs="Arial"/>
          <w:b/>
          <w:color w:val="7030A0"/>
          <w:sz w:val="28"/>
          <w:szCs w:val="28"/>
        </w:rPr>
      </w:pPr>
    </w:p>
    <w:p w:rsidR="00D64A90" w:rsidRDefault="00360835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  <w:r>
        <w:rPr>
          <w:noProof/>
        </w:rPr>
        <w:drawing>
          <wp:inline distT="0" distB="0" distL="0" distR="0">
            <wp:extent cx="2882397" cy="2194560"/>
            <wp:effectExtent l="19050" t="0" r="0" b="0"/>
            <wp:docPr id="11" name="Рисунок 11" descr="https://alpha-house.ru/wp-content/uploads/b/e/9/be92cadaaba2024a12032c41baafbd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lpha-house.ru/wp-content/uploads/b/e/9/be92cadaaba2024a12032c41baafbd8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879" cy="22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609" w:rsidRPr="006F1D0D" w:rsidRDefault="001E3609" w:rsidP="001E3609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>Памятка для отдельных категорий граждан</w:t>
      </w: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</w:p>
    <w:p w:rsidR="001E3609" w:rsidRPr="006F1D0D" w:rsidRDefault="00B33738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Новая региональная мера </w:t>
      </w:r>
      <w:r w:rsidR="001E3609"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социальной поддержки</w:t>
      </w:r>
    </w:p>
    <w:p w:rsidR="001E3609" w:rsidRPr="006F1D0D" w:rsidRDefault="001E3609" w:rsidP="001E360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</w:pPr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по </w:t>
      </w:r>
      <w:proofErr w:type="spellStart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>догазификации</w:t>
      </w:r>
      <w:proofErr w:type="spellEnd"/>
      <w:r w:rsidRPr="006F1D0D">
        <w:rPr>
          <w:rFonts w:ascii="Times New Roman" w:eastAsia="Calibri" w:hAnsi="Times New Roman" w:cs="Times New Roman"/>
          <w:b/>
          <w:color w:val="262626" w:themeColor="text1" w:themeTint="D9"/>
          <w:sz w:val="32"/>
          <w:szCs w:val="32"/>
        </w:rPr>
        <w:t xml:space="preserve"> домовладений граждан, проживающих на территории Смоленской области</w:t>
      </w:r>
    </w:p>
    <w:p w:rsidR="001E3609" w:rsidRDefault="001E3609" w:rsidP="00D64A90">
      <w:pPr>
        <w:spacing w:after="0" w:line="240" w:lineRule="auto"/>
        <w:jc w:val="center"/>
        <w:rPr>
          <w:rFonts w:ascii="Arial" w:eastAsia="Times New Roman" w:hAnsi="Arial" w:cs="Arial"/>
          <w:b/>
          <w:color w:val="7030A0"/>
          <w:sz w:val="32"/>
          <w:szCs w:val="32"/>
        </w:rPr>
      </w:pPr>
    </w:p>
    <w:sectPr w:rsidR="001E3609" w:rsidSect="00FA19AA">
      <w:pgSz w:w="16838" w:h="11906" w:orient="landscape"/>
      <w:pgMar w:top="1134" w:right="567" w:bottom="1134" w:left="1134" w:header="709" w:footer="709" w:gutter="0"/>
      <w:cols w:num="3" w:space="69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FA31"/>
      </v:shape>
    </w:pict>
  </w:numPicBullet>
  <w:abstractNum w:abstractNumId="0">
    <w:nsid w:val="119F2EB9"/>
    <w:multiLevelType w:val="hybridMultilevel"/>
    <w:tmpl w:val="3418E1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A142C"/>
    <w:multiLevelType w:val="hybridMultilevel"/>
    <w:tmpl w:val="C47C4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04C43"/>
    <w:multiLevelType w:val="hybridMultilevel"/>
    <w:tmpl w:val="865CDD6A"/>
    <w:lvl w:ilvl="0" w:tplc="B15C8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E23EA"/>
    <w:multiLevelType w:val="hybridMultilevel"/>
    <w:tmpl w:val="FEE8B01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708E1"/>
    <w:multiLevelType w:val="hybridMultilevel"/>
    <w:tmpl w:val="88FCD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020E5"/>
    <w:multiLevelType w:val="hybridMultilevel"/>
    <w:tmpl w:val="764A8172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>
    <w:nsid w:val="398D177B"/>
    <w:multiLevelType w:val="hybridMultilevel"/>
    <w:tmpl w:val="DF9E3F0E"/>
    <w:lvl w:ilvl="0" w:tplc="0419000D">
      <w:start w:val="1"/>
      <w:numFmt w:val="bullet"/>
      <w:lvlText w:val=""/>
      <w:lvlJc w:val="left"/>
      <w:pPr>
        <w:ind w:left="12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7">
    <w:nsid w:val="4210102F"/>
    <w:multiLevelType w:val="hybridMultilevel"/>
    <w:tmpl w:val="2F6474FE"/>
    <w:lvl w:ilvl="0" w:tplc="94A2854C">
      <w:start w:val="1"/>
      <w:numFmt w:val="bullet"/>
      <w:lvlText w:val=""/>
      <w:lvlJc w:val="left"/>
      <w:pPr>
        <w:ind w:left="862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4A7F29A2"/>
    <w:multiLevelType w:val="hybridMultilevel"/>
    <w:tmpl w:val="D064152E"/>
    <w:lvl w:ilvl="0" w:tplc="B15C8D28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BBF208A"/>
    <w:multiLevelType w:val="hybridMultilevel"/>
    <w:tmpl w:val="1F82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384BF4"/>
    <w:multiLevelType w:val="hybridMultilevel"/>
    <w:tmpl w:val="2B56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E7FD4"/>
    <w:multiLevelType w:val="hybridMultilevel"/>
    <w:tmpl w:val="8A546438"/>
    <w:lvl w:ilvl="0" w:tplc="041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12">
    <w:nsid w:val="5C6715E9"/>
    <w:multiLevelType w:val="hybridMultilevel"/>
    <w:tmpl w:val="78A0021E"/>
    <w:lvl w:ilvl="0" w:tplc="94A2854C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25A6D"/>
    <w:multiLevelType w:val="hybridMultilevel"/>
    <w:tmpl w:val="9F1EAFD4"/>
    <w:lvl w:ilvl="0" w:tplc="B15C8D2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31082"/>
    <w:multiLevelType w:val="hybridMultilevel"/>
    <w:tmpl w:val="21E0E3C2"/>
    <w:lvl w:ilvl="0" w:tplc="B15C8D2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CC50D3F"/>
    <w:multiLevelType w:val="hybridMultilevel"/>
    <w:tmpl w:val="2C1C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32312"/>
    <w:multiLevelType w:val="hybridMultilevel"/>
    <w:tmpl w:val="58088460"/>
    <w:lvl w:ilvl="0" w:tplc="B15C8D2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5"/>
  </w:num>
  <w:num w:numId="11">
    <w:abstractNumId w:val="2"/>
  </w:num>
  <w:num w:numId="12">
    <w:abstractNumId w:val="12"/>
  </w:num>
  <w:num w:numId="13">
    <w:abstractNumId w:val="16"/>
  </w:num>
  <w:num w:numId="14">
    <w:abstractNumId w:val="14"/>
  </w:num>
  <w:num w:numId="15">
    <w:abstractNumId w:val="8"/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715A"/>
    <w:rsid w:val="000427F5"/>
    <w:rsid w:val="00044E46"/>
    <w:rsid w:val="00061FF4"/>
    <w:rsid w:val="000C350C"/>
    <w:rsid w:val="000C39BE"/>
    <w:rsid w:val="000D1A75"/>
    <w:rsid w:val="00130C92"/>
    <w:rsid w:val="00134A0F"/>
    <w:rsid w:val="00135D5A"/>
    <w:rsid w:val="00140B77"/>
    <w:rsid w:val="00140C43"/>
    <w:rsid w:val="00142AFA"/>
    <w:rsid w:val="00143D03"/>
    <w:rsid w:val="001713CC"/>
    <w:rsid w:val="001E3609"/>
    <w:rsid w:val="002128BC"/>
    <w:rsid w:val="00222406"/>
    <w:rsid w:val="002316CF"/>
    <w:rsid w:val="00243907"/>
    <w:rsid w:val="00246364"/>
    <w:rsid w:val="002670C5"/>
    <w:rsid w:val="00275FC3"/>
    <w:rsid w:val="00297F1B"/>
    <w:rsid w:val="002B3036"/>
    <w:rsid w:val="002C4FBA"/>
    <w:rsid w:val="002E52CE"/>
    <w:rsid w:val="002F645A"/>
    <w:rsid w:val="0030655B"/>
    <w:rsid w:val="00324415"/>
    <w:rsid w:val="00330F29"/>
    <w:rsid w:val="003443BA"/>
    <w:rsid w:val="003477B6"/>
    <w:rsid w:val="00360835"/>
    <w:rsid w:val="00362C50"/>
    <w:rsid w:val="00372776"/>
    <w:rsid w:val="00400009"/>
    <w:rsid w:val="00421D5D"/>
    <w:rsid w:val="004425F9"/>
    <w:rsid w:val="004465FA"/>
    <w:rsid w:val="004509DD"/>
    <w:rsid w:val="00462B53"/>
    <w:rsid w:val="0047299B"/>
    <w:rsid w:val="00492463"/>
    <w:rsid w:val="004B715A"/>
    <w:rsid w:val="004D3CE0"/>
    <w:rsid w:val="004E11DF"/>
    <w:rsid w:val="004F4EE1"/>
    <w:rsid w:val="0050274F"/>
    <w:rsid w:val="00513C8C"/>
    <w:rsid w:val="0054265A"/>
    <w:rsid w:val="00556FD4"/>
    <w:rsid w:val="00571534"/>
    <w:rsid w:val="005751CF"/>
    <w:rsid w:val="0059092D"/>
    <w:rsid w:val="005D472D"/>
    <w:rsid w:val="005E18E3"/>
    <w:rsid w:val="00630047"/>
    <w:rsid w:val="0065636C"/>
    <w:rsid w:val="0066296D"/>
    <w:rsid w:val="00673D61"/>
    <w:rsid w:val="00682194"/>
    <w:rsid w:val="006F1D0D"/>
    <w:rsid w:val="007074A3"/>
    <w:rsid w:val="00730CA1"/>
    <w:rsid w:val="00777E23"/>
    <w:rsid w:val="007822D8"/>
    <w:rsid w:val="00793A85"/>
    <w:rsid w:val="00887C44"/>
    <w:rsid w:val="008B3077"/>
    <w:rsid w:val="008D63BB"/>
    <w:rsid w:val="008F15A3"/>
    <w:rsid w:val="008F7BBF"/>
    <w:rsid w:val="00920698"/>
    <w:rsid w:val="00926155"/>
    <w:rsid w:val="00950ACC"/>
    <w:rsid w:val="0096597C"/>
    <w:rsid w:val="00994999"/>
    <w:rsid w:val="009A75B9"/>
    <w:rsid w:val="009D210E"/>
    <w:rsid w:val="009D2A76"/>
    <w:rsid w:val="009E3D61"/>
    <w:rsid w:val="00A03E09"/>
    <w:rsid w:val="00A67A00"/>
    <w:rsid w:val="00A86849"/>
    <w:rsid w:val="00A90A4E"/>
    <w:rsid w:val="00A956AB"/>
    <w:rsid w:val="00AC0E57"/>
    <w:rsid w:val="00AE0966"/>
    <w:rsid w:val="00B00D4E"/>
    <w:rsid w:val="00B14F95"/>
    <w:rsid w:val="00B33738"/>
    <w:rsid w:val="00B44795"/>
    <w:rsid w:val="00BD5B60"/>
    <w:rsid w:val="00BE6422"/>
    <w:rsid w:val="00C518AE"/>
    <w:rsid w:val="00C7236A"/>
    <w:rsid w:val="00CB6524"/>
    <w:rsid w:val="00CD7532"/>
    <w:rsid w:val="00CE2A50"/>
    <w:rsid w:val="00CF73AD"/>
    <w:rsid w:val="00D223C6"/>
    <w:rsid w:val="00D26FAD"/>
    <w:rsid w:val="00D4507E"/>
    <w:rsid w:val="00D64A90"/>
    <w:rsid w:val="00D77ECF"/>
    <w:rsid w:val="00D923D8"/>
    <w:rsid w:val="00DB1C33"/>
    <w:rsid w:val="00DE5E13"/>
    <w:rsid w:val="00DF10AC"/>
    <w:rsid w:val="00E86E82"/>
    <w:rsid w:val="00EA7FFC"/>
    <w:rsid w:val="00EB3E28"/>
    <w:rsid w:val="00EC00D7"/>
    <w:rsid w:val="00EE3F62"/>
    <w:rsid w:val="00EE7C39"/>
    <w:rsid w:val="00EF1D9F"/>
    <w:rsid w:val="00F77ADE"/>
    <w:rsid w:val="00F814FC"/>
    <w:rsid w:val="00FA19AA"/>
    <w:rsid w:val="00FE2A3E"/>
    <w:rsid w:val="00FE3023"/>
    <w:rsid w:val="00FE5292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5A"/>
    <w:pPr>
      <w:ind w:left="720"/>
      <w:contextualSpacing/>
    </w:pPr>
  </w:style>
  <w:style w:type="paragraph" w:customStyle="1" w:styleId="ConsPlusNormal">
    <w:name w:val="ConsPlusNormal"/>
    <w:link w:val="ConsPlusNormal0"/>
    <w:rsid w:val="004B71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B7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4B715A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43907"/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64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1D8FE-F8FC-4939-B961-1448F3D9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Андреевна Линева</cp:lastModifiedBy>
  <cp:revision>10</cp:revision>
  <cp:lastPrinted>2023-05-30T14:50:00Z</cp:lastPrinted>
  <dcterms:created xsi:type="dcterms:W3CDTF">2023-05-23T13:51:00Z</dcterms:created>
  <dcterms:modified xsi:type="dcterms:W3CDTF">2023-05-30T16:03:00Z</dcterms:modified>
</cp:coreProperties>
</file>